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78.00000000000006" w:lineRule="auto"/>
        <w:rPr>
          <w:rFonts w:ascii="Aptos" w:cs="Aptos" w:eastAsia="Aptos" w:hAnsi="Aptos"/>
          <w:b w:val="1"/>
          <w:sz w:val="24"/>
          <w:szCs w:val="24"/>
        </w:rPr>
      </w:pPr>
      <w:r w:rsidDel="00000000" w:rsidR="00000000" w:rsidRPr="00000000">
        <w:rPr>
          <w:rFonts w:ascii="Aptos" w:cs="Aptos" w:eastAsia="Aptos" w:hAnsi="Aptos"/>
          <w:b w:val="1"/>
          <w:sz w:val="24"/>
          <w:szCs w:val="24"/>
          <w:rtl w:val="0"/>
        </w:rPr>
        <w:t xml:space="preserve">Jaylen Momon</w:t>
      </w:r>
    </w:p>
    <w:p w:rsidR="00000000" w:rsidDel="00000000" w:rsidP="00000000" w:rsidRDefault="00000000" w:rsidRPr="00000000" w14:paraId="00000002">
      <w:pPr>
        <w:spacing w:after="160" w:line="278.00000000000006" w:lineRule="auto"/>
        <w:rPr>
          <w:rFonts w:ascii="Aptos" w:cs="Aptos" w:eastAsia="Aptos" w:hAnsi="Aptos"/>
          <w:b w:val="1"/>
          <w:sz w:val="24"/>
          <w:szCs w:val="24"/>
        </w:rPr>
      </w:pPr>
      <w:r w:rsidDel="00000000" w:rsidR="00000000" w:rsidRPr="00000000">
        <w:rPr>
          <w:rFonts w:ascii="Aptos" w:cs="Aptos" w:eastAsia="Aptos" w:hAnsi="Aptos"/>
          <w:b w:val="1"/>
          <w:sz w:val="24"/>
          <w:szCs w:val="24"/>
          <w:rtl w:val="0"/>
        </w:rPr>
        <w:t xml:space="preserve">Dr. T. Atkin</w:t>
      </w:r>
    </w:p>
    <w:p w:rsidR="00000000" w:rsidDel="00000000" w:rsidP="00000000" w:rsidRDefault="00000000" w:rsidRPr="00000000" w14:paraId="00000003">
      <w:pPr>
        <w:spacing w:after="160" w:line="278.00000000000006" w:lineRule="auto"/>
        <w:rPr>
          <w:rFonts w:ascii="Aptos" w:cs="Aptos" w:eastAsia="Aptos" w:hAnsi="Aptos"/>
          <w:b w:val="1"/>
          <w:sz w:val="24"/>
          <w:szCs w:val="24"/>
        </w:rPr>
      </w:pPr>
      <w:r w:rsidDel="00000000" w:rsidR="00000000" w:rsidRPr="00000000">
        <w:rPr>
          <w:rFonts w:ascii="Aptos" w:cs="Aptos" w:eastAsia="Aptos" w:hAnsi="Aptos"/>
          <w:b w:val="1"/>
          <w:sz w:val="24"/>
          <w:szCs w:val="24"/>
          <w:rtl w:val="0"/>
        </w:rPr>
        <w:t xml:space="preserve">ENGL 10-20</w:t>
      </w:r>
    </w:p>
    <w:p w:rsidR="00000000" w:rsidDel="00000000" w:rsidP="00000000" w:rsidRDefault="00000000" w:rsidRPr="00000000" w14:paraId="00000004">
      <w:pPr>
        <w:spacing w:after="160" w:line="278.00000000000006" w:lineRule="auto"/>
        <w:rPr>
          <w:rFonts w:ascii="Times New Roman" w:cs="Times New Roman" w:eastAsia="Times New Roman" w:hAnsi="Times New Roman"/>
          <w:sz w:val="24"/>
          <w:szCs w:val="24"/>
        </w:rPr>
      </w:pPr>
      <w:r w:rsidDel="00000000" w:rsidR="00000000" w:rsidRPr="00000000">
        <w:rPr>
          <w:rFonts w:ascii="Aptos" w:cs="Aptos" w:eastAsia="Aptos" w:hAnsi="Aptos"/>
          <w:b w:val="1"/>
          <w:sz w:val="24"/>
          <w:szCs w:val="24"/>
          <w:rtl w:val="0"/>
        </w:rPr>
        <w:t xml:space="preserve">2/23/25</w:t>
      </w: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24"/>
          <w:szCs w:val="24"/>
        </w:rPr>
      </w:pPr>
      <w:commentRangeStart w:id="0"/>
      <w:r w:rsidDel="00000000" w:rsidR="00000000" w:rsidRPr="00000000">
        <w:rPr>
          <w:rtl w:val="0"/>
        </w:rPr>
      </w:r>
    </w:p>
    <w:p w:rsidR="00000000" w:rsidDel="00000000" w:rsidP="00000000" w:rsidRDefault="00000000" w:rsidRPr="00000000" w14:paraId="0000000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When it comes to education, two of the most debated types of institutions are public and private schools</w:t>
      </w:r>
      <w:commentRangeEnd w:id="0"/>
      <w:r w:rsidDel="00000000" w:rsidR="00000000" w:rsidRPr="00000000">
        <w:commentReference w:id="0"/>
      </w:r>
      <w:r w:rsidDel="00000000" w:rsidR="00000000" w:rsidRPr="00000000">
        <w:rPr>
          <w:rFonts w:ascii="Times New Roman" w:cs="Times New Roman" w:eastAsia="Times New Roman" w:hAnsi="Times New Roman"/>
          <w:sz w:val="24"/>
          <w:szCs w:val="24"/>
          <w:rtl w:val="0"/>
        </w:rPr>
        <w:t xml:space="preserve">. Both offer students the opportunity to learn and grow, y</w:t>
      </w:r>
      <w:commentRangeStart w:id="1"/>
      <w:r w:rsidDel="00000000" w:rsidR="00000000" w:rsidRPr="00000000">
        <w:rPr>
          <w:rFonts w:ascii="Times New Roman" w:cs="Times New Roman" w:eastAsia="Times New Roman" w:hAnsi="Times New Roman"/>
          <w:sz w:val="24"/>
          <w:szCs w:val="24"/>
          <w:rtl w:val="0"/>
        </w:rPr>
        <w:t xml:space="preserve">et they differ in several key areas, such as cost, curriculum flexibility, and student-teacher ratio. While public schools are government-funded and have a larger student population, private schools tend to have a more personalized educational experience.</w:t>
      </w:r>
      <w:commentRangeEnd w:id="1"/>
      <w:r w:rsidDel="00000000" w:rsidR="00000000" w:rsidRPr="00000000">
        <w:commentReference w:id="1"/>
      </w:r>
      <w:r w:rsidDel="00000000" w:rsidR="00000000" w:rsidRPr="00000000">
        <w:rPr>
          <w:rFonts w:ascii="Times New Roman" w:cs="Times New Roman" w:eastAsia="Times New Roman" w:hAnsi="Times New Roman"/>
          <w:sz w:val="24"/>
          <w:szCs w:val="24"/>
          <w:rtl w:val="0"/>
        </w:rPr>
        <w:t xml:space="preserve"> </w:t>
      </w:r>
      <w:commentRangeStart w:id="2"/>
      <w:r w:rsidDel="00000000" w:rsidR="00000000" w:rsidRPr="00000000">
        <w:rPr>
          <w:rFonts w:ascii="Times New Roman" w:cs="Times New Roman" w:eastAsia="Times New Roman" w:hAnsi="Times New Roman"/>
          <w:sz w:val="24"/>
          <w:szCs w:val="24"/>
          <w:rtl w:val="0"/>
        </w:rPr>
        <w:t xml:space="preserve">However, each system has its own pros and cons.</w:t>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0A">
      <w:pPr>
        <w:spacing w:after="240" w:before="240" w:line="480" w:lineRule="auto"/>
        <w:rPr>
          <w:rFonts w:ascii="Times New Roman" w:cs="Times New Roman" w:eastAsia="Times New Roman" w:hAnsi="Times New Roman"/>
          <w:sz w:val="24"/>
          <w:szCs w:val="24"/>
        </w:rPr>
      </w:pPr>
      <w:commentRangeStart w:id="3"/>
      <w:r w:rsidDel="00000000" w:rsidR="00000000" w:rsidRPr="00000000">
        <w:rPr>
          <w:rFonts w:ascii="Times New Roman" w:cs="Times New Roman" w:eastAsia="Times New Roman" w:hAnsi="Times New Roman"/>
          <w:sz w:val="24"/>
          <w:szCs w:val="24"/>
          <w:rtl w:val="0"/>
        </w:rPr>
        <w:t xml:space="preserve">Public schools, which are funded by the government, are free to attend.</w:t>
      </w:r>
      <w:commentRangeEnd w:id="3"/>
      <w:r w:rsidDel="00000000" w:rsidR="00000000" w:rsidRPr="00000000">
        <w:commentReference w:id="3"/>
      </w:r>
      <w:r w:rsidDel="00000000" w:rsidR="00000000" w:rsidRPr="00000000">
        <w:rPr>
          <w:rFonts w:ascii="Times New Roman" w:cs="Times New Roman" w:eastAsia="Times New Roman" w:hAnsi="Times New Roman"/>
          <w:sz w:val="24"/>
          <w:szCs w:val="24"/>
          <w:rtl w:val="0"/>
        </w:rPr>
        <w:t xml:space="preserve"> This makes them more accessible to a larger group of people.</w:t>
      </w:r>
      <w:commentRangeStart w:id="4"/>
      <w:r w:rsidDel="00000000" w:rsidR="00000000" w:rsidRPr="00000000">
        <w:rPr>
          <w:rFonts w:ascii="Times New Roman" w:cs="Times New Roman" w:eastAsia="Times New Roman" w:hAnsi="Times New Roman"/>
          <w:sz w:val="24"/>
          <w:szCs w:val="24"/>
          <w:rtl w:val="0"/>
        </w:rPr>
        <w:t xml:space="preserve"> Public schools also follow state-mandated curriculums, which ensures that all students, regardless of where they live, receive a similar education. </w:t>
      </w:r>
      <w:commentRangeEnd w:id="4"/>
      <w:r w:rsidDel="00000000" w:rsidR="00000000" w:rsidRPr="00000000">
        <w:commentReference w:id="4"/>
      </w:r>
      <w:r w:rsidDel="00000000" w:rsidR="00000000" w:rsidRPr="00000000">
        <w:rPr>
          <w:rFonts w:ascii="Times New Roman" w:cs="Times New Roman" w:eastAsia="Times New Roman" w:hAnsi="Times New Roman"/>
          <w:sz w:val="24"/>
          <w:szCs w:val="24"/>
          <w:rtl w:val="0"/>
        </w:rPr>
        <w:t xml:space="preserve">However, this often means there is less room for curriculum flexibility or innovation. One advantage of public schools is that they have a more diverse student body, as they are open to anyone in the community.</w:t>
      </w:r>
      <w:commentRangeStart w:id="5"/>
      <w:r w:rsidDel="00000000" w:rsidR="00000000" w:rsidRPr="00000000">
        <w:rPr>
          <w:rFonts w:ascii="Times New Roman" w:cs="Times New Roman" w:eastAsia="Times New Roman" w:hAnsi="Times New Roman"/>
          <w:sz w:val="24"/>
          <w:szCs w:val="24"/>
          <w:rtl w:val="0"/>
        </w:rPr>
        <w:t xml:space="preserve"> This diversity can enhance students’ learning experiences by exposing them to different cultures and perspectives.</w:t>
      </w:r>
      <w:commentRangeEnd w:id="5"/>
      <w:r w:rsidDel="00000000" w:rsidR="00000000" w:rsidRPr="00000000">
        <w:commentReference w:id="5"/>
      </w:r>
      <w:r w:rsidDel="00000000" w:rsidR="00000000" w:rsidRPr="00000000">
        <w:rPr>
          <w:rtl w:val="0"/>
        </w:rPr>
      </w:r>
    </w:p>
    <w:p w:rsidR="00000000" w:rsidDel="00000000" w:rsidP="00000000" w:rsidRDefault="00000000" w:rsidRPr="00000000" w14:paraId="0000000B">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the other hand, private schools, which are funded through tuition and private donations, can offer a more tailored educational experience. </w:t>
      </w:r>
      <w:commentRangeStart w:id="6"/>
      <w:r w:rsidDel="00000000" w:rsidR="00000000" w:rsidRPr="00000000">
        <w:rPr>
          <w:rFonts w:ascii="Times New Roman" w:cs="Times New Roman" w:eastAsia="Times New Roman" w:hAnsi="Times New Roman"/>
          <w:sz w:val="24"/>
          <w:szCs w:val="24"/>
          <w:rtl w:val="0"/>
        </w:rPr>
        <w:t xml:space="preserve">Since they are not bound by state regulations, they often have more flexibility in their curriculum, allowing them to offer specialized programs or advanced courses.</w:t>
      </w:r>
      <w:commentRangeEnd w:id="6"/>
      <w:r w:rsidDel="00000000" w:rsidR="00000000" w:rsidRPr="00000000">
        <w:commentReference w:id="6"/>
      </w:r>
      <w:r w:rsidDel="00000000" w:rsidR="00000000" w:rsidRPr="00000000">
        <w:rPr>
          <w:rFonts w:ascii="Times New Roman" w:cs="Times New Roman" w:eastAsia="Times New Roman" w:hAnsi="Times New Roman"/>
          <w:sz w:val="24"/>
          <w:szCs w:val="24"/>
          <w:rtl w:val="0"/>
        </w:rPr>
        <w:t xml:space="preserve"> </w:t>
      </w:r>
      <w:commentRangeStart w:id="7"/>
      <w:r w:rsidDel="00000000" w:rsidR="00000000" w:rsidRPr="00000000">
        <w:rPr>
          <w:rFonts w:ascii="Times New Roman" w:cs="Times New Roman" w:eastAsia="Times New Roman" w:hAnsi="Times New Roman"/>
          <w:sz w:val="24"/>
          <w:szCs w:val="24"/>
          <w:rtl w:val="0"/>
        </w:rPr>
        <w:t xml:space="preserve">Private schools also tend</w:t>
      </w:r>
      <w:commentRangeEnd w:id="7"/>
      <w:r w:rsidDel="00000000" w:rsidR="00000000" w:rsidRPr="00000000">
        <w:commentReference w:id="7"/>
      </w:r>
      <w:r w:rsidDel="00000000" w:rsidR="00000000" w:rsidRPr="00000000">
        <w:rPr>
          <w:rFonts w:ascii="Times New Roman" w:cs="Times New Roman" w:eastAsia="Times New Roman" w:hAnsi="Times New Roman"/>
          <w:sz w:val="24"/>
          <w:szCs w:val="24"/>
          <w:rtl w:val="0"/>
        </w:rPr>
        <w:t xml:space="preserve"> to have smaller class sizes, which allows for more individualized attention from teachers. However, the cost of tuition can make private schools inaccessible to many families, and they may not have the same level of diversity as public schools. </w:t>
      </w:r>
    </w:p>
    <w:p w:rsidR="00000000" w:rsidDel="00000000" w:rsidP="00000000" w:rsidRDefault="00000000" w:rsidRPr="00000000" w14:paraId="0000000C">
      <w:pPr>
        <w:spacing w:after="240" w:before="240" w:line="480" w:lineRule="auto"/>
        <w:rPr>
          <w:rFonts w:ascii="Times New Roman" w:cs="Times New Roman" w:eastAsia="Times New Roman" w:hAnsi="Times New Roman"/>
          <w:sz w:val="24"/>
          <w:szCs w:val="24"/>
        </w:rPr>
      </w:pPr>
      <w:commentRangeStart w:id="8"/>
      <w:r w:rsidDel="00000000" w:rsidR="00000000" w:rsidRPr="00000000">
        <w:rPr>
          <w:rFonts w:ascii="Times New Roman" w:cs="Times New Roman" w:eastAsia="Times New Roman" w:hAnsi="Times New Roman"/>
          <w:sz w:val="24"/>
          <w:szCs w:val="24"/>
          <w:rtl w:val="0"/>
        </w:rPr>
        <w:t xml:space="preserve">In terms of academic performance, both types of schools can offer high-quality education, but private schools often have an edge due to their smaller class sizes and specialized programs. </w:t>
      </w:r>
      <w:commentRangeEnd w:id="8"/>
      <w:r w:rsidDel="00000000" w:rsidR="00000000" w:rsidRPr="00000000">
        <w:commentReference w:id="8"/>
      </w:r>
      <w:commentRangeStart w:id="9"/>
      <w:r w:rsidDel="00000000" w:rsidR="00000000" w:rsidRPr="00000000">
        <w:rPr>
          <w:rFonts w:ascii="Times New Roman" w:cs="Times New Roman" w:eastAsia="Times New Roman" w:hAnsi="Times New Roman"/>
          <w:sz w:val="24"/>
          <w:szCs w:val="24"/>
          <w:rtl w:val="0"/>
        </w:rPr>
        <w:t xml:space="preserve">However, public schools can make up for this with the large variety of extracurricular activities and specialized programs they offer, such as sports teams, music programs, and special education services.</w:t>
      </w:r>
      <w:commentRangeEnd w:id="9"/>
      <w:r w:rsidDel="00000000" w:rsidR="00000000" w:rsidRPr="00000000">
        <w:commentReference w:id="9"/>
      </w:r>
      <w:r w:rsidDel="00000000" w:rsidR="00000000" w:rsidRPr="00000000">
        <w:rPr>
          <w:rtl w:val="0"/>
        </w:rPr>
      </w:r>
    </w:p>
    <w:p w:rsidR="00000000" w:rsidDel="00000000" w:rsidP="00000000" w:rsidRDefault="00000000" w:rsidRPr="00000000" w14:paraId="0000000D">
      <w:pPr>
        <w:spacing w:after="240" w:before="240" w:line="480" w:lineRule="auto"/>
        <w:rPr>
          <w:rFonts w:ascii="Times New Roman" w:cs="Times New Roman" w:eastAsia="Times New Roman" w:hAnsi="Times New Roman"/>
          <w:sz w:val="24"/>
          <w:szCs w:val="24"/>
        </w:rPr>
      </w:pPr>
      <w:commentRangeStart w:id="10"/>
      <w:r w:rsidDel="00000000" w:rsidR="00000000" w:rsidRPr="00000000">
        <w:rPr>
          <w:rFonts w:ascii="Times New Roman" w:cs="Times New Roman" w:eastAsia="Times New Roman" w:hAnsi="Times New Roman"/>
          <w:sz w:val="24"/>
          <w:szCs w:val="24"/>
          <w:rtl w:val="0"/>
        </w:rPr>
        <w:t xml:space="preserve">To sum up, both public and private schools have their benefits and drawbacks.</w:t>
      </w:r>
      <w:commentRangeEnd w:id="10"/>
      <w:r w:rsidDel="00000000" w:rsidR="00000000" w:rsidRPr="00000000">
        <w:commentReference w:id="10"/>
      </w:r>
      <w:r w:rsidDel="00000000" w:rsidR="00000000" w:rsidRPr="00000000">
        <w:rPr>
          <w:rFonts w:ascii="Times New Roman" w:cs="Times New Roman" w:eastAsia="Times New Roman" w:hAnsi="Times New Roman"/>
          <w:sz w:val="24"/>
          <w:szCs w:val="24"/>
          <w:rtl w:val="0"/>
        </w:rPr>
        <w:t xml:space="preserve"> Public schools are more affordable and diverse, but they may lack curriculum flexibility and have larger class sizes. Private schools offer a more personalized experience with smaller classes and specialized programs but come at a higher cost. Ultimately, the choice between public and private education depends on the priorities and needs of the student and their family. </w:t>
      </w:r>
    </w:p>
    <w:p w:rsidR="00000000" w:rsidDel="00000000" w:rsidP="00000000" w:rsidRDefault="00000000" w:rsidRPr="00000000" w14:paraId="0000000E">
      <w:pPr>
        <w:spacing w:line="480"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Jaylen Momon" w:id="8" w:date="2025-02-27T21:04:51Z">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transition between the paragraphs could be more fluid going into each one. To make the writing piece better</w:t>
      </w:r>
    </w:p>
  </w:comment>
  <w:comment w:author="Jaylen Momon" w:id="1" w:date="2025-02-27T21:15:18Z">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Lacking emotional appeal to engage with the reader. To keep them attracted to the writing piece</w:t>
      </w:r>
    </w:p>
  </w:comment>
  <w:comment w:author="Jaylen Momon" w:id="0" w:date="2025-02-27T19:55:56Z">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introduction could have been stronger providing a clearer and specific aspect that will be compared</w:t>
      </w:r>
    </w:p>
  </w:comment>
  <w:comment w:author="Jaylen Momon" w:id="5" w:date="2025-02-27T21:07:16Z">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diversity in public school is being over generalized and needs to expanded upon</w:t>
      </w:r>
    </w:p>
  </w:comment>
  <w:comment w:author="Jaylen Momon" w:id="3" w:date="2025-02-27T20:12:14Z">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 inconsistency in the sentence structure. So, the should have more value to it with a conjunction, or another sentence to explain what is being talked about in the body paragraph</w:t>
      </w:r>
    </w:p>
  </w:comment>
  <w:comment w:author="Jaylen Momon" w:id="2" w:date="2025-02-27T19:58:26Z">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thesis is very unclear. Thesis should be clearer and directly address the comparison and set up the main points for the essay</w:t>
      </w:r>
    </w:p>
  </w:comment>
  <w:comment w:author="Jaylen Momon" w:id="9" w:date="2025-02-27T21:13:47Z">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body paragraphs are not up to par with the information that can be given in the essay</w:t>
      </w:r>
    </w:p>
  </w:comment>
  <w:comment w:author="Jaylen Momon" w:id="7" w:date="2025-02-27T20:53:38Z">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These phrases get repetitive. The phrases should be limited to make the paragraph more engaging</w:t>
      </w:r>
    </w:p>
  </w:comment>
  <w:comment w:author="Jaylen Momon" w:id="6" w:date="2025-02-27T21:05:38Z">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essay lacks concrete evidence of their statements to back them up</w:t>
      </w:r>
    </w:p>
  </w:comment>
  <w:comment w:author="Jaylen Momon" w:id="4" w:date="2025-02-27T20:34:58Z">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depth of comparison lacks. should put more information on how and why the two things have similarities for the essay</w:t>
      </w:r>
    </w:p>
  </w:comment>
  <w:comment w:author="Jaylen Momon" w:id="10" w:date="2025-02-27T21:00:02Z">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conclusion is very brief. Could have more information explaining what the paragraph is about to conclude the essay</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pto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